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EB03" w14:textId="6C2CADBE" w:rsidR="0098180E" w:rsidRPr="0098180E" w:rsidRDefault="0098180E" w:rsidP="009818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81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City </w:t>
      </w:r>
      <w:r w:rsidR="0016518C" w:rsidRPr="00981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Pr="00981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Leadville Planning &amp; Zoning Commission</w:t>
      </w:r>
    </w:p>
    <w:p w14:paraId="107EA603" w14:textId="53CC656A" w:rsidR="0098180E" w:rsidRPr="0098180E" w:rsidRDefault="00FB781A" w:rsidP="009818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Draft </w:t>
      </w:r>
      <w:r w:rsidR="00E65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65B38559" w14:textId="6045CBDB" w:rsidR="0098180E" w:rsidRPr="0098180E" w:rsidRDefault="0098180E" w:rsidP="009818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Wednesday</w:t>
      </w:r>
      <w:r w:rsidRPr="009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B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</w:t>
      </w:r>
      <w:r w:rsidR="0000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B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05447" w:rsidRPr="0000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00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74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9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6:00 P.M.</w:t>
      </w:r>
    </w:p>
    <w:p w14:paraId="35FCC40D" w14:textId="36FAAFB9" w:rsidR="0040554A" w:rsidRDefault="0098180E" w:rsidP="00CB6F98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C4043"/>
          <w:sz w:val="21"/>
          <w:szCs w:val="21"/>
        </w:rPr>
      </w:pPr>
      <w:r w:rsidRPr="0098180E">
        <w:rPr>
          <w:rFonts w:ascii="Helvetica" w:eastAsia="Times New Roman" w:hAnsi="Helvetica" w:cs="Helvetica"/>
          <w:color w:val="3C4043"/>
          <w:sz w:val="21"/>
          <w:szCs w:val="21"/>
        </w:rPr>
        <w:br/>
      </w:r>
    </w:p>
    <w:p w14:paraId="2C741DDD" w14:textId="79CFEBE6" w:rsidR="00E65491" w:rsidRDefault="0098180E" w:rsidP="0040554A">
      <w:pP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8180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="00E65491">
        <w:rPr>
          <w:rFonts w:ascii="Times New Roman" w:eastAsia="Times New Roman" w:hAnsi="Times New Roman" w:cs="Times New Roman"/>
          <w:color w:val="000000"/>
          <w:sz w:val="24"/>
          <w:szCs w:val="24"/>
        </w:rPr>
        <w:t>Chair Voeller called the meeting to order at 6:</w:t>
      </w:r>
      <w:r w:rsidR="004D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="00E6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pm. </w:t>
      </w:r>
    </w:p>
    <w:p w14:paraId="7795C73A" w14:textId="44AB7595" w:rsidR="0098180E" w:rsidRPr="0098180E" w:rsidRDefault="00E65491" w:rsidP="00E65491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Chair Voeller,</w:t>
      </w:r>
      <w:r w:rsidR="0037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</w:t>
      </w:r>
      <w:r w:rsidR="00245CF0">
        <w:rPr>
          <w:rFonts w:ascii="Times New Roman" w:eastAsia="Times New Roman" w:hAnsi="Times New Roman" w:cs="Times New Roman"/>
          <w:color w:val="000000"/>
          <w:sz w:val="24"/>
          <w:szCs w:val="24"/>
        </w:rPr>
        <w:t>Haler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683D" w:rsidRPr="0037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Mayor Labbe, Commissioner Bauer</w:t>
      </w:r>
      <w:r w:rsidR="003768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63EA" w:rsidRPr="004D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CF0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Weston</w:t>
      </w:r>
      <w:r w:rsidR="00386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Commissioner Law were all present.</w:t>
      </w:r>
    </w:p>
    <w:p w14:paraId="4808F7DA" w14:textId="31147B07" w:rsidR="0098180E" w:rsidRPr="002E6B82" w:rsidRDefault="0098180E" w:rsidP="0098180E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</w:rPr>
      </w:pP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8180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Agenda revisions</w:t>
      </w:r>
      <w:r w:rsidR="00E65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D4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FCC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Voeller</w:t>
      </w:r>
      <w:r w:rsidR="002E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046">
        <w:rPr>
          <w:rFonts w:ascii="Times New Roman" w:eastAsia="Times New Roman" w:hAnsi="Times New Roman" w:cs="Times New Roman"/>
          <w:color w:val="000000"/>
          <w:sz w:val="24"/>
          <w:szCs w:val="24"/>
        </w:rPr>
        <w:t>asked that Agenda Item #4 be changed to “General Updates” &amp; original agenda item #4 be moved into General Updates, as well as City Administrato</w:t>
      </w:r>
      <w:r w:rsidR="008E111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4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STR Compliance Letters</w:t>
      </w:r>
      <w:r w:rsidR="008E1112">
        <w:rPr>
          <w:rFonts w:ascii="Times New Roman" w:eastAsia="Times New Roman" w:hAnsi="Times New Roman" w:cs="Times New Roman"/>
          <w:color w:val="000000"/>
          <w:sz w:val="24"/>
          <w:szCs w:val="24"/>
        </w:rPr>
        <w:t>; Move Goal Setting to 1/26/2022 meeting</w:t>
      </w:r>
      <w:r w:rsidR="0074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E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Revised Agenda Approved</w:t>
      </w:r>
    </w:p>
    <w:p w14:paraId="1B1942BC" w14:textId="723F9A83" w:rsidR="0098180E" w:rsidRPr="002E6B82" w:rsidRDefault="0098180E" w:rsidP="0098180E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8180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Public Comments about items not on the agenda</w:t>
      </w:r>
      <w:r w:rsidR="00E654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E1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Kristi Galarza, LCBAG gave update on housing</w:t>
      </w:r>
    </w:p>
    <w:p w14:paraId="2092E99F" w14:textId="77777777" w:rsidR="00B14ECE" w:rsidRDefault="00074A2A" w:rsidP="00B14E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2E6B8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8742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E1112">
        <w:rPr>
          <w:rFonts w:ascii="Times New Roman" w:eastAsia="Times New Roman" w:hAnsi="Times New Roman" w:cs="Times New Roman"/>
          <w:color w:val="222222"/>
          <w:sz w:val="24"/>
          <w:szCs w:val="24"/>
        </w:rPr>
        <w:t>General Updates</w:t>
      </w:r>
      <w:r w:rsidR="00131B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r w:rsidR="00B14EC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5CA8B42" w14:textId="0A1A38F4" w:rsidR="00B14ECE" w:rsidRDefault="00B14ECE" w:rsidP="00B14ECE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8E1112" w:rsidRPr="00595F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625 E 11</w:t>
      </w:r>
      <w:r w:rsidR="008E1112" w:rsidRPr="00595F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="008E1112" w:rsidRPr="00595F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5DFC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5DFC">
        <w:rPr>
          <w:rFonts w:ascii="Times New Roman" w:eastAsia="Times New Roman" w:hAnsi="Times New Roman" w:cs="Times New Roman"/>
          <w:color w:val="222222"/>
          <w:sz w:val="24"/>
          <w:szCs w:val="24"/>
        </w:rPr>
        <w:t>Chair Voller made a motion to recommend that City Council and the Street Dept have a meeting about resolving the parking configuration on the blocks between 10</w:t>
      </w:r>
      <w:r w:rsidR="00885DFC" w:rsidRPr="00885DF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885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11</w:t>
      </w:r>
      <w:r w:rsidR="00885DFC" w:rsidRPr="00885DF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885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Ash Street, Commissioner Weston seconded approved unanimously</w:t>
      </w:r>
    </w:p>
    <w:p w14:paraId="5CC5F6B4" w14:textId="342A8EC6" w:rsidR="00B14ECE" w:rsidRDefault="00B14ECE" w:rsidP="00B14EC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="008E1112" w:rsidRPr="00595F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City Admin</w:t>
      </w:r>
      <w:r w:rsidR="00595F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5DFC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5DFC">
        <w:rPr>
          <w:rFonts w:ascii="Times New Roman" w:eastAsia="Times New Roman" w:hAnsi="Times New Roman" w:cs="Times New Roman"/>
          <w:color w:val="222222"/>
          <w:sz w:val="24"/>
          <w:szCs w:val="24"/>
        </w:rPr>
        <w:t>Laurie Simonson accepted the position and starts February 14</w:t>
      </w:r>
      <w:r w:rsidR="00885DFC" w:rsidRPr="00885DF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885DFC">
        <w:rPr>
          <w:rFonts w:ascii="Times New Roman" w:eastAsia="Times New Roman" w:hAnsi="Times New Roman" w:cs="Times New Roman"/>
          <w:color w:val="222222"/>
          <w:sz w:val="24"/>
          <w:szCs w:val="24"/>
        </w:rPr>
        <w:t>, 2022.</w:t>
      </w:r>
    </w:p>
    <w:p w14:paraId="09DBEA57" w14:textId="395504E4" w:rsidR="00AE3E76" w:rsidRDefault="00B14ECE" w:rsidP="00AE3E76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 w:rsidRPr="00595F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="008E1112" w:rsidRPr="00595F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 Compliance Letters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5DFC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AE3E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have templates for the letters,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9613E">
        <w:rPr>
          <w:rFonts w:ascii="Times New Roman" w:eastAsia="Times New Roman" w:hAnsi="Times New Roman" w:cs="Times New Roman"/>
          <w:color w:val="222222"/>
          <w:sz w:val="24"/>
          <w:szCs w:val="24"/>
        </w:rPr>
        <w:t>waiting on</w:t>
      </w:r>
      <w:r w:rsidR="00885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list o</w:t>
      </w:r>
      <w:r w:rsidR="00FB781A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885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non-compliant from </w:t>
      </w:r>
      <w:proofErr w:type="spellStart"/>
      <w:r w:rsidR="00AE3E76">
        <w:rPr>
          <w:rFonts w:ascii="Times New Roman" w:eastAsia="Times New Roman" w:hAnsi="Times New Roman" w:cs="Times New Roman"/>
          <w:color w:val="222222"/>
          <w:sz w:val="24"/>
          <w:szCs w:val="24"/>
        </w:rPr>
        <w:t>MuniRevs</w:t>
      </w:r>
      <w:proofErr w:type="spellEnd"/>
      <w:r w:rsidR="00AE3E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Sarah Dallas, maybe 12 </w:t>
      </w:r>
      <w:r w:rsidR="00595FF1">
        <w:rPr>
          <w:rFonts w:ascii="Times New Roman" w:eastAsia="Times New Roman" w:hAnsi="Times New Roman" w:cs="Times New Roman"/>
          <w:color w:val="222222"/>
          <w:sz w:val="24"/>
          <w:szCs w:val="24"/>
        </w:rPr>
        <w:t>non-compliant</w:t>
      </w:r>
      <w:r w:rsidR="00FB78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properties</w:t>
      </w:r>
      <w:r w:rsidR="00FB781A" w:rsidRPr="004961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1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9613E" w:rsidRPr="0049613E">
        <w:rPr>
          <w:rFonts w:ascii="Times New Roman" w:eastAsia="Times New Roman" w:hAnsi="Times New Roman" w:cs="Times New Roman"/>
          <w:sz w:val="24"/>
          <w:szCs w:val="24"/>
        </w:rPr>
        <w:t>we will issue letters</w:t>
      </w:r>
      <w:r w:rsidR="0049613E">
        <w:rPr>
          <w:rFonts w:ascii="Times New Roman" w:eastAsia="Times New Roman" w:hAnsi="Times New Roman" w:cs="Times New Roman"/>
          <w:sz w:val="24"/>
          <w:szCs w:val="24"/>
        </w:rPr>
        <w:t xml:space="preserve">.  We have </w:t>
      </w:r>
      <w:r w:rsidR="0049613E" w:rsidRPr="0049613E">
        <w:rPr>
          <w:rFonts w:ascii="Times New Roman" w:eastAsia="Times New Roman" w:hAnsi="Times New Roman" w:cs="Times New Roman"/>
          <w:sz w:val="24"/>
          <w:szCs w:val="24"/>
        </w:rPr>
        <w:t>put together a process for dealing with this, which culmi</w:t>
      </w:r>
      <w:r w:rsidR="00AE3E76" w:rsidRPr="0049613E">
        <w:rPr>
          <w:rFonts w:ascii="Times New Roman" w:eastAsia="Times New Roman" w:hAnsi="Times New Roman" w:cs="Times New Roman"/>
          <w:sz w:val="24"/>
          <w:szCs w:val="24"/>
        </w:rPr>
        <w:t>n</w:t>
      </w:r>
      <w:r w:rsidR="0049613E" w:rsidRPr="0049613E">
        <w:rPr>
          <w:rFonts w:ascii="Times New Roman" w:eastAsia="Times New Roman" w:hAnsi="Times New Roman" w:cs="Times New Roman"/>
          <w:sz w:val="24"/>
          <w:szCs w:val="24"/>
        </w:rPr>
        <w:t xml:space="preserve">ates in a final </w:t>
      </w:r>
      <w:r w:rsidR="00AE3E76" w:rsidRPr="0049613E">
        <w:rPr>
          <w:rFonts w:ascii="Times New Roman" w:eastAsia="Times New Roman" w:hAnsi="Times New Roman" w:cs="Times New Roman"/>
          <w:sz w:val="24"/>
          <w:szCs w:val="24"/>
        </w:rPr>
        <w:t xml:space="preserve">court appearance </w:t>
      </w:r>
      <w:r w:rsidR="0049613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AE3E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owners who don’t comply, within the next month letters will go out</w:t>
      </w:r>
      <w:r w:rsidR="004961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F05A6F1" w14:textId="77777777" w:rsidR="0017258F" w:rsidRDefault="0017258F" w:rsidP="001725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0B1B87" w14:textId="438FE899" w:rsidR="00B14ECE" w:rsidRDefault="0017258F" w:rsidP="001725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Chair Voeller asked mayor about a contract pla</w:t>
      </w:r>
      <w:r w:rsidR="000C4E96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ner or</w:t>
      </w:r>
      <w:r w:rsidR="000C4E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planner position – Sarah Dallas sent proposal for city planner, mayor waiting on city administrator to make that decision</w:t>
      </w:r>
    </w:p>
    <w:p w14:paraId="2B5B145D" w14:textId="77777777" w:rsidR="0017258F" w:rsidRDefault="0017258F" w:rsidP="001725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749318" w14:textId="602A254A" w:rsidR="0040554A" w:rsidRDefault="00074A2A" w:rsidP="00B14E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F874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8742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E1112">
        <w:rPr>
          <w:rFonts w:ascii="Times New Roman" w:eastAsia="Times New Roman" w:hAnsi="Times New Roman" w:cs="Times New Roman"/>
          <w:color w:val="222222"/>
          <w:sz w:val="24"/>
          <w:szCs w:val="24"/>
        </w:rPr>
        <w:t>Ordinance Completeness Review</w:t>
      </w:r>
      <w:r w:rsidR="00B14E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</w:p>
    <w:p w14:paraId="40BA2285" w14:textId="77777777" w:rsidR="00CC2E0B" w:rsidRDefault="008E1112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A</w:t>
      </w:r>
      <w:r w:rsidRPr="00E85D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 w:rsidR="00A65993" w:rsidRPr="00E85D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Ordinance No. 3, Series of 2022</w:t>
      </w:r>
      <w:r w:rsidR="00CC2E0B" w:rsidRPr="00E85D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CC2E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Ordinance Amending title 17 of the Leadville Municipal Code to Add a Formula Business Exclusion Overlay District and Related Formula Business Regulations and Amending the Official Zoning Map of the City to Reflect the Boundaries of Such Zoning District</w:t>
      </w:r>
    </w:p>
    <w:p w14:paraId="2F094872" w14:textId="67E6A9F5" w:rsidR="008E1112" w:rsidRDefault="00E85DD5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lk94188293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Commissioner </w:t>
      </w:r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Weston moved</w:t>
      </w:r>
      <w:r w:rsidR="00CF63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Planning Commission to find that Ordinance No. 3, Series of 2022 (above) is complete and adequate. </w:t>
      </w:r>
      <w:r w:rsidR="003056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Commissioner </w:t>
      </w:r>
      <w:r w:rsidR="00CF637B">
        <w:rPr>
          <w:rFonts w:ascii="Times New Roman" w:eastAsia="Times New Roman" w:hAnsi="Times New Roman" w:cs="Times New Roman"/>
          <w:color w:val="222222"/>
          <w:sz w:val="24"/>
          <w:szCs w:val="24"/>
        </w:rPr>
        <w:t>Weston further moved that Planning Commission</w:t>
      </w:r>
      <w:r w:rsidR="003056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accept Ordinance No. 3, Series of 2022</w:t>
      </w:r>
      <w:r w:rsidR="005D5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review.</w:t>
      </w:r>
      <w:r w:rsidR="00D23D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Chair Voeller seconded, passed unanimously</w:t>
      </w:r>
    </w:p>
    <w:p w14:paraId="7404C34B" w14:textId="2E6EAC49" w:rsidR="00DF2451" w:rsidRDefault="00DF2451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Voeller moved to refer Ordinance No. 3, Series of 2022 to Lake County BOCC, </w:t>
      </w:r>
      <w:r w:rsidR="000F5904">
        <w:rPr>
          <w:rFonts w:ascii="Times New Roman" w:eastAsia="Times New Roman" w:hAnsi="Times New Roman" w:cs="Times New Roman"/>
          <w:color w:val="222222"/>
          <w:sz w:val="24"/>
          <w:szCs w:val="24"/>
        </w:rPr>
        <w:t>Lake County</w:t>
      </w:r>
      <w:r w:rsidR="00595F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F5904">
        <w:rPr>
          <w:rFonts w:ascii="Times New Roman" w:eastAsia="Times New Roman" w:hAnsi="Times New Roman" w:cs="Times New Roman"/>
          <w:color w:val="222222"/>
          <w:sz w:val="24"/>
          <w:szCs w:val="24"/>
        </w:rPr>
        <w:t>Building &amp; Land Use, Lake County Manager and Lake County Economic</w:t>
      </w:r>
      <w:r w:rsidR="00E938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Corporation.  Chair Voeller </w:t>
      </w:r>
      <w:r w:rsidR="00595FF1">
        <w:rPr>
          <w:rFonts w:ascii="Times New Roman" w:eastAsia="Times New Roman" w:hAnsi="Times New Roman" w:cs="Times New Roman"/>
          <w:color w:val="222222"/>
          <w:sz w:val="24"/>
          <w:szCs w:val="24"/>
        </w:rPr>
        <w:t>seconded, passed unanimously</w:t>
      </w:r>
    </w:p>
    <w:p w14:paraId="42277852" w14:textId="77777777" w:rsidR="00DF2451" w:rsidRDefault="00DF2451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3F4501" w14:textId="13A6B020" w:rsidR="008E1112" w:rsidRDefault="008E1112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B. </w:t>
      </w:r>
      <w:r w:rsidR="0030569F" w:rsidRPr="00E85D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Ordinance No. </w:t>
      </w:r>
      <w:r w:rsidR="003056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="0030569F" w:rsidRPr="00E85D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Series of 2022:</w:t>
      </w:r>
      <w:r w:rsidR="003056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Ordinance Repealing and Replacing Chapter 17.92 of the Leadville Municipal Code Concerning Rezoning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Zoning</w:t>
      </w:r>
      <w:r w:rsidR="003056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Amendments</w:t>
      </w:r>
      <w:r w:rsidR="003056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="0030569F">
        <w:rPr>
          <w:rFonts w:ascii="Times New Roman" w:eastAsia="Times New Roman" w:hAnsi="Times New Roman" w:cs="Times New Roman"/>
          <w:color w:val="222222"/>
          <w:sz w:val="24"/>
          <w:szCs w:val="24"/>
        </w:rPr>
        <w:t>Adding</w:t>
      </w:r>
      <w:proofErr w:type="gramEnd"/>
      <w:r w:rsidR="003056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New Chapter 17.84 Relocating the City’s Vested Rights Regulations, and Amending Section 17.52.030 of the Leadville Municipal Code</w:t>
      </w:r>
      <w:r w:rsidR="00D23D5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E9B2318" w14:textId="7158E323" w:rsidR="005D5978" w:rsidRDefault="005D5978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Commissioner Zhu moved that Planning Commission find that Ordinance No. 4, Series of 2022 (above) is complete and adequate.  Commissioner Zhu further moved that Planning Commission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accept Ordinance No. 4, Series of 2022 for review.</w:t>
      </w:r>
      <w:r w:rsidR="00D23D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Commissioner Weston seconded</w:t>
      </w:r>
      <w:r w:rsidR="00595FF1">
        <w:rPr>
          <w:rFonts w:ascii="Times New Roman" w:eastAsia="Times New Roman" w:hAnsi="Times New Roman" w:cs="Times New Roman"/>
          <w:color w:val="222222"/>
          <w:sz w:val="24"/>
          <w:szCs w:val="24"/>
        </w:rPr>
        <w:t>, passed unanimously</w:t>
      </w:r>
    </w:p>
    <w:p w14:paraId="4D7AC53A" w14:textId="7A0EAF65" w:rsidR="00DF2451" w:rsidRDefault="00DF2451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Chair Voeller moved to refer Ordinance No. 4, Series of 2022 to Lake County BOCC</w:t>
      </w:r>
      <w:r w:rsidR="00D23D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Lake County Building &amp; Land Use.  Mayor Labbe seconded</w:t>
      </w:r>
      <w:r w:rsidR="00595FF1">
        <w:rPr>
          <w:rFonts w:ascii="Times New Roman" w:eastAsia="Times New Roman" w:hAnsi="Times New Roman" w:cs="Times New Roman"/>
          <w:color w:val="222222"/>
          <w:sz w:val="24"/>
          <w:szCs w:val="24"/>
        </w:rPr>
        <w:t>, passed unanimously</w:t>
      </w:r>
    </w:p>
    <w:p w14:paraId="6B15FE14" w14:textId="7E61D3C9" w:rsidR="008E1112" w:rsidRDefault="008E1112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C. </w:t>
      </w:r>
      <w:r w:rsidR="005D5978" w:rsidRPr="00E85D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Ordinance No. </w:t>
      </w:r>
      <w:r w:rsidR="005D59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</w:t>
      </w:r>
      <w:r w:rsidR="005D5978" w:rsidRPr="00E85D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Series of 2022:</w:t>
      </w:r>
      <w:r w:rsidR="005D5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Ordinance Amending Title 17 of the Leadville Municipal Code Concerning the Regulation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Family Child Care</w:t>
      </w:r>
      <w:r w:rsidR="005D59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Homes</w:t>
      </w:r>
    </w:p>
    <w:p w14:paraId="0A06B824" w14:textId="206BB54C" w:rsidR="005D5978" w:rsidRDefault="00DF2451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Mayor Labbe moved that Planning Commission find that Ordinance No. 5, Series of 2022 (above) is complete and adequate.  Mayor Labbe further moved that Planning Commission </w:t>
      </w:r>
      <w:r w:rsidR="00D23D5F">
        <w:rPr>
          <w:rFonts w:ascii="Times New Roman" w:eastAsia="Times New Roman" w:hAnsi="Times New Roman" w:cs="Times New Roman"/>
          <w:color w:val="222222"/>
          <w:sz w:val="24"/>
          <w:szCs w:val="24"/>
        </w:rPr>
        <w:t>accept Ordinance No. 5, Series of 2022 for review.  Commissioner Weston seconded</w:t>
      </w:r>
      <w:r w:rsidR="00595FF1">
        <w:rPr>
          <w:rFonts w:ascii="Times New Roman" w:eastAsia="Times New Roman" w:hAnsi="Times New Roman" w:cs="Times New Roman"/>
          <w:color w:val="222222"/>
          <w:sz w:val="24"/>
          <w:szCs w:val="24"/>
        </w:rPr>
        <w:t>, passed unanimously</w:t>
      </w:r>
    </w:p>
    <w:p w14:paraId="2C6F48D9" w14:textId="5F16E4F9" w:rsidR="00D23D5F" w:rsidRDefault="00D23D5F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Chair Voeller moved to refer Ordinance No. 5, Series of 2022 to Lake County BOCC, Lake County Build a Generation and Full Circle, Inc. for review and comment.  Mayor Labbe seconded</w:t>
      </w:r>
      <w:r w:rsidR="00595FF1">
        <w:rPr>
          <w:rFonts w:ascii="Times New Roman" w:eastAsia="Times New Roman" w:hAnsi="Times New Roman" w:cs="Times New Roman"/>
          <w:color w:val="222222"/>
          <w:sz w:val="24"/>
          <w:szCs w:val="24"/>
        </w:rPr>
        <w:t>, passed unanimously</w:t>
      </w:r>
    </w:p>
    <w:p w14:paraId="6D4658DE" w14:textId="3ECC3F40" w:rsidR="00AE3E76" w:rsidRDefault="00AE3E76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A344CE" w14:textId="3276CC99" w:rsidR="00AE3E76" w:rsidRDefault="00AE3E76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 to the next agenda – TR/TC reevaluate zoning</w:t>
      </w:r>
    </w:p>
    <w:p w14:paraId="3A4108DF" w14:textId="77777777" w:rsidR="008E1112" w:rsidRDefault="008E1112" w:rsidP="008E11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9D8777" w14:textId="74F54DD4" w:rsidR="0072008A" w:rsidRDefault="00074A2A" w:rsidP="008E111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40554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055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E1112" w:rsidRPr="0098180E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  <w:r w:rsidR="008E1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8:16 pm</w:t>
      </w:r>
    </w:p>
    <w:p w14:paraId="34F37E55" w14:textId="05076A94" w:rsidR="0098180E" w:rsidRPr="008E1112" w:rsidRDefault="00074A2A" w:rsidP="008E111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BC44E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C44E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D10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Next Meeting – </w:t>
      </w:r>
      <w:r w:rsidR="00595FF1">
        <w:rPr>
          <w:rFonts w:ascii="Times New Roman" w:eastAsia="Times New Roman" w:hAnsi="Times New Roman" w:cs="Times New Roman"/>
          <w:color w:val="222222"/>
          <w:sz w:val="24"/>
          <w:szCs w:val="24"/>
        </w:rPr>
        <w:t>January 26</w:t>
      </w:r>
      <w:r w:rsidR="00DD10E4" w:rsidRPr="00DD10E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DD10E4">
        <w:rPr>
          <w:rFonts w:ascii="Times New Roman" w:eastAsia="Times New Roman" w:hAnsi="Times New Roman" w:cs="Times New Roman"/>
          <w:color w:val="222222"/>
          <w:sz w:val="24"/>
          <w:szCs w:val="24"/>
        </w:rPr>
        <w:t>, 202</w:t>
      </w:r>
      <w:r w:rsidR="00595FF1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131B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595FF1">
        <w:rPr>
          <w:rFonts w:ascii="Times New Roman" w:eastAsia="Times New Roman" w:hAnsi="Times New Roman" w:cs="Times New Roman"/>
          <w:color w:val="222222"/>
          <w:sz w:val="24"/>
          <w:szCs w:val="24"/>
        </w:rPr>
        <w:t>Work Session</w:t>
      </w:r>
    </w:p>
    <w:p w14:paraId="7C4241F7" w14:textId="77777777" w:rsidR="0098180E" w:rsidRPr="0098180E" w:rsidRDefault="0098180E" w:rsidP="009818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80E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              </w:t>
      </w:r>
    </w:p>
    <w:p w14:paraId="582C111D" w14:textId="77777777" w:rsidR="0098180E" w:rsidRPr="0098180E" w:rsidRDefault="0098180E" w:rsidP="0098180E">
      <w:pPr>
        <w:spacing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9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3C3865BE" w14:textId="77777777" w:rsidR="00B30AEA" w:rsidRDefault="00B30AEA"/>
    <w:sectPr w:rsidR="00B30AEA" w:rsidSect="00405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35C6" w14:textId="77777777" w:rsidR="00245CF0" w:rsidRDefault="00245CF0" w:rsidP="00245CF0">
      <w:pPr>
        <w:spacing w:after="0" w:line="240" w:lineRule="auto"/>
      </w:pPr>
      <w:r>
        <w:separator/>
      </w:r>
    </w:p>
  </w:endnote>
  <w:endnote w:type="continuationSeparator" w:id="0">
    <w:p w14:paraId="7D07126C" w14:textId="77777777" w:rsidR="00245CF0" w:rsidRDefault="00245CF0" w:rsidP="0024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50A9" w14:textId="77777777" w:rsidR="00245CF0" w:rsidRDefault="00245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149" w14:textId="77777777" w:rsidR="00245CF0" w:rsidRDefault="00245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E635" w14:textId="77777777" w:rsidR="00245CF0" w:rsidRDefault="00245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88DD" w14:textId="77777777" w:rsidR="00245CF0" w:rsidRDefault="00245CF0" w:rsidP="00245CF0">
      <w:pPr>
        <w:spacing w:after="0" w:line="240" w:lineRule="auto"/>
      </w:pPr>
      <w:r>
        <w:separator/>
      </w:r>
    </w:p>
  </w:footnote>
  <w:footnote w:type="continuationSeparator" w:id="0">
    <w:p w14:paraId="628D5A9F" w14:textId="77777777" w:rsidR="00245CF0" w:rsidRDefault="00245CF0" w:rsidP="0024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5F79" w14:textId="77777777" w:rsidR="00245CF0" w:rsidRDefault="00245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EB8A" w14:textId="0AD1F602" w:rsidR="00245CF0" w:rsidRDefault="00245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3B36" w14:textId="77777777" w:rsidR="00245CF0" w:rsidRDefault="00245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E"/>
    <w:rsid w:val="00005447"/>
    <w:rsid w:val="0003531B"/>
    <w:rsid w:val="00065091"/>
    <w:rsid w:val="00074A2A"/>
    <w:rsid w:val="000770E5"/>
    <w:rsid w:val="000C4E96"/>
    <w:rsid w:val="000D6BF8"/>
    <w:rsid w:val="000F5904"/>
    <w:rsid w:val="00121509"/>
    <w:rsid w:val="00131B39"/>
    <w:rsid w:val="0016518C"/>
    <w:rsid w:val="0017258F"/>
    <w:rsid w:val="001D0FBF"/>
    <w:rsid w:val="001E725D"/>
    <w:rsid w:val="001F7460"/>
    <w:rsid w:val="002046CB"/>
    <w:rsid w:val="00245CF0"/>
    <w:rsid w:val="00264D31"/>
    <w:rsid w:val="002E6B82"/>
    <w:rsid w:val="0030569F"/>
    <w:rsid w:val="00337D49"/>
    <w:rsid w:val="00351B16"/>
    <w:rsid w:val="00351C22"/>
    <w:rsid w:val="0037683D"/>
    <w:rsid w:val="00386FCC"/>
    <w:rsid w:val="003D51AC"/>
    <w:rsid w:val="003F4BE8"/>
    <w:rsid w:val="0040554A"/>
    <w:rsid w:val="00405675"/>
    <w:rsid w:val="00426C0E"/>
    <w:rsid w:val="00460D11"/>
    <w:rsid w:val="00475C48"/>
    <w:rsid w:val="0049613E"/>
    <w:rsid w:val="004B65B3"/>
    <w:rsid w:val="004D63EA"/>
    <w:rsid w:val="005229A1"/>
    <w:rsid w:val="00537B32"/>
    <w:rsid w:val="0054501A"/>
    <w:rsid w:val="00580FBB"/>
    <w:rsid w:val="00590EE8"/>
    <w:rsid w:val="00595FF1"/>
    <w:rsid w:val="005D5978"/>
    <w:rsid w:val="005D777B"/>
    <w:rsid w:val="005E1BA5"/>
    <w:rsid w:val="00627ADB"/>
    <w:rsid w:val="006951DA"/>
    <w:rsid w:val="006D4F79"/>
    <w:rsid w:val="0072008A"/>
    <w:rsid w:val="00744046"/>
    <w:rsid w:val="0078222B"/>
    <w:rsid w:val="007B1F86"/>
    <w:rsid w:val="00837ECE"/>
    <w:rsid w:val="00877020"/>
    <w:rsid w:val="00885DFC"/>
    <w:rsid w:val="00887044"/>
    <w:rsid w:val="008C53EE"/>
    <w:rsid w:val="008E1112"/>
    <w:rsid w:val="009273BB"/>
    <w:rsid w:val="0098180E"/>
    <w:rsid w:val="009939BA"/>
    <w:rsid w:val="00995070"/>
    <w:rsid w:val="00A22298"/>
    <w:rsid w:val="00A3690A"/>
    <w:rsid w:val="00A54FE3"/>
    <w:rsid w:val="00A65972"/>
    <w:rsid w:val="00A65993"/>
    <w:rsid w:val="00AC52E6"/>
    <w:rsid w:val="00AE3E76"/>
    <w:rsid w:val="00B14ECE"/>
    <w:rsid w:val="00B30AEA"/>
    <w:rsid w:val="00B43A8B"/>
    <w:rsid w:val="00B75DE6"/>
    <w:rsid w:val="00B95F6D"/>
    <w:rsid w:val="00BC44E6"/>
    <w:rsid w:val="00BD2CDC"/>
    <w:rsid w:val="00BE40BC"/>
    <w:rsid w:val="00C040BF"/>
    <w:rsid w:val="00C15CB4"/>
    <w:rsid w:val="00CB6F98"/>
    <w:rsid w:val="00CC2E0B"/>
    <w:rsid w:val="00CE79F6"/>
    <w:rsid w:val="00CF1C31"/>
    <w:rsid w:val="00CF637B"/>
    <w:rsid w:val="00D02819"/>
    <w:rsid w:val="00D23250"/>
    <w:rsid w:val="00D235EA"/>
    <w:rsid w:val="00D23D5F"/>
    <w:rsid w:val="00D60CC8"/>
    <w:rsid w:val="00D96CA9"/>
    <w:rsid w:val="00DD10E4"/>
    <w:rsid w:val="00DD29CC"/>
    <w:rsid w:val="00DF1D41"/>
    <w:rsid w:val="00DF2451"/>
    <w:rsid w:val="00E012AF"/>
    <w:rsid w:val="00E029F9"/>
    <w:rsid w:val="00E65491"/>
    <w:rsid w:val="00E72A68"/>
    <w:rsid w:val="00E85DD5"/>
    <w:rsid w:val="00E8678A"/>
    <w:rsid w:val="00E93868"/>
    <w:rsid w:val="00EC4C7B"/>
    <w:rsid w:val="00F8742A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27138BB"/>
  <w15:chartTrackingRefBased/>
  <w15:docId w15:val="{EC3B7C34-9445-497D-A686-E5050A5A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1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F0"/>
  </w:style>
  <w:style w:type="paragraph" w:styleId="Footer">
    <w:name w:val="footer"/>
    <w:basedOn w:val="Normal"/>
    <w:link w:val="FooterChar"/>
    <w:uiPriority w:val="99"/>
    <w:unhideWhenUsed/>
    <w:rsid w:val="0024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Dallas</dc:creator>
  <cp:keywords/>
  <dc:description/>
  <cp:lastModifiedBy>Mainstreet Manager</cp:lastModifiedBy>
  <cp:revision>2</cp:revision>
  <cp:lastPrinted>2022-02-09T22:36:00Z</cp:lastPrinted>
  <dcterms:created xsi:type="dcterms:W3CDTF">2022-03-24T13:54:00Z</dcterms:created>
  <dcterms:modified xsi:type="dcterms:W3CDTF">2022-03-24T13:54:00Z</dcterms:modified>
</cp:coreProperties>
</file>